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成本一体化系统市场调研公告”市场调研文件，决定参加贵单位组织的市场调研。我方授权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1AC67DD"/>
    <w:rsid w:val="6591589D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2021-03-29T00:26:38Z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70DD92D5F4B64173AB28331E098CE337</vt:lpwstr>
  </property>
</Properties>
</file>