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告18二次挂网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F995C2B"/>
    <w:rsid w:val="12F05884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3B2F15CF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9B78F2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2021-07-29T09:21:39Z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9FA67B5B61A645EDA101AAA69AFD8EB8</vt:lpwstr>
  </property>
</Properties>
</file>