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79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1</w:t>
      </w:r>
    </w:p>
    <w:p>
      <w:pPr>
        <w:pStyle w:val="7"/>
        <w:widowControl/>
        <w:snapToGrid/>
        <w:spacing w:before="0" w:beforeAutospacing="0" w:after="0" w:afterAutospacing="0" w:line="579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  <w:t>成都市第五人民医院</w:t>
      </w:r>
    </w:p>
    <w:p>
      <w:pPr>
        <w:pStyle w:val="7"/>
        <w:widowControl/>
        <w:snapToGrid/>
        <w:spacing w:before="0" w:beforeAutospacing="0" w:after="0" w:afterAutospacing="0" w:line="64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  <w:t>与英国高水平大学及医院拟合作项目清单</w:t>
      </w:r>
    </w:p>
    <w:tbl>
      <w:tblPr>
        <w:tblStyle w:val="8"/>
        <w:tblW w:w="9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44"/>
        <w:gridCol w:w="482"/>
        <w:gridCol w:w="1856"/>
        <w:gridCol w:w="1545"/>
        <w:gridCol w:w="1200"/>
        <w:gridCol w:w="685"/>
        <w:gridCol w:w="2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编号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项目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明细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合作项目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标准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规格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调研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外聘客座教授及团队学术交流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老年医学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在线视频会议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含同声传译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≥2小时/次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次/年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1.外聘客座教授及团队应深入思考我院的学科发展要求，输出英国在“老年医学中心”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“盆底修复重建中心”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和“心脏中心”三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个中心建设上的管理经验，提供项目操作手册或视频，帮助我院提高建设效率；2.协助设计或优化专科中心的框架结构，协助组建或优化专科中心的核心团队，提供医疗设施及相关信息的咨询；指导专科中心的业务开展，特别是在学科管理和临床专业技术方面开展合作，培养专科人才；3.科研合作，开展国际合作的研究，促进成果产出及转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.推动与国内国际在老年学科和妇科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盆底、心脏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相关疾病的防治做交流与合作;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.推荐或引进英国其他专家指导我院相关学科的工作；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. 推进双方医院的深入合作。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国际领先技术、诊疗模式及管理录制视频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≥2小时/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3部/年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rPr>
          <w:trHeight w:val="44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3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来院工作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指导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（疫情防控允许）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工作、签证、机票、住宿、生活及管理等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年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≥1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周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/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4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盆底重建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在线视频会议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含同声传译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≥2小时/次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次/年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5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国际领先技术、诊疗模式及管理录制视频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≥2小时/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3部/年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6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来院工作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指导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（疫情防控允许）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工作、签证、机票、住宿、生活及管理等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年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≥1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周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/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心脏中心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在线视频会议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含同声传译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≥2小时/次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次/年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国际领先技术、诊疗模式及管理录制视频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≥2小时/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5部/年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来院工作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指导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（疫情防控允许）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工作、签证、机票、住宿、生活及管理等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年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≥1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周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/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7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赴英国研修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赴英研修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畅通赴英研修机制和路径，收费合理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含签证等手续办理、机票和住宿等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1个月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3月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6月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12月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联合人才培养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博士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建立联合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培养机制和路径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含签证等手续办理、机票、住宿和学费等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服务费</w:t>
            </w:r>
          </w:p>
        </w:tc>
        <w:tc>
          <w:tcPr>
            <w:tcW w:w="5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请书写服务费提取方式、提取比例，最后综合标价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10</w:t>
            </w:r>
          </w:p>
        </w:tc>
        <w:tc>
          <w:tcPr>
            <w:tcW w:w="93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要求：英国高水平大学及医院是指202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年QS世界大学排名前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五。</w:t>
            </w:r>
          </w:p>
        </w:tc>
      </w:tr>
    </w:tbl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17AE0070"/>
    <w:multiLevelType w:val="singleLevel"/>
    <w:tmpl w:val="17AE0070"/>
    <w:lvl w:ilvl="0" w:tentative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09B1"/>
    <w:rsid w:val="032D48D6"/>
    <w:rsid w:val="054560F5"/>
    <w:rsid w:val="06DA4179"/>
    <w:rsid w:val="0B4A0401"/>
    <w:rsid w:val="16E70687"/>
    <w:rsid w:val="19121553"/>
    <w:rsid w:val="263504D6"/>
    <w:rsid w:val="26DF1231"/>
    <w:rsid w:val="28A07976"/>
    <w:rsid w:val="2C851C38"/>
    <w:rsid w:val="2D2C09B1"/>
    <w:rsid w:val="32E26F80"/>
    <w:rsid w:val="37D81189"/>
    <w:rsid w:val="3BE36EF6"/>
    <w:rsid w:val="3DA529B7"/>
    <w:rsid w:val="3DF64F0C"/>
    <w:rsid w:val="49CD43A1"/>
    <w:rsid w:val="586B2CDF"/>
    <w:rsid w:val="593C2FD0"/>
    <w:rsid w:val="625D13D0"/>
    <w:rsid w:val="683939F8"/>
    <w:rsid w:val="6C52121A"/>
    <w:rsid w:val="78676FEB"/>
    <w:rsid w:val="7F4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numId w:val="1"/>
      </w:numPr>
      <w:tabs>
        <w:tab w:val="left" w:pos="1200"/>
      </w:tabs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3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1">
    <w:name w:val="font11"/>
    <w:basedOn w:val="9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1773</Words>
  <Characters>1874</Characters>
  <Lines>0</Lines>
  <Paragraphs>0</Paragraphs>
  <TotalTime>5</TotalTime>
  <ScaleCrop>false</ScaleCrop>
  <LinksUpToDate>false</LinksUpToDate>
  <CharactersWithSpaces>1908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2021-10-01T11:31:00Z</dcterms:created>
  <dc:creator>十四</dc:creator>
  <cp:lastModifiedBy>Houxy</cp:lastModifiedBy>
  <cp:lastPrinted>2022-04-18T03:00:00Z</cp:lastPrinted>
  <dcterms:modified xsi:type="dcterms:W3CDTF">2022-04-18T03:57:03Z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5346A4FCDE3B4AB484C65ADAF6AC2120</vt:lpwstr>
  </property>
</Properties>
</file>