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50"/>
        <w:gridCol w:w="1037"/>
        <w:gridCol w:w="729"/>
        <w:gridCol w:w="1467"/>
        <w:gridCol w:w="5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普外科专用器械包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普外科腹腔镜手术及血管、减重手术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527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9"/>
              <w:gridCol w:w="2869"/>
              <w:gridCol w:w="9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规格型号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乳突直撑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170×18，固定式3×4钩，直型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血管剥离子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Φ3.5、Φ5、Φ7、Φ9、大隐静脉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精细直角钳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180×15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显微镊子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圆柄，尾部带平衡锤，直型，整长≧210MM，表面亚光处理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显微镊子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圆柄，尾部带平衡锤，直型，整长≧210MM，表面亚光处理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显微镊子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圆柄，尾部带平衡锤，弯型，整长≧185MM，表面亚光处理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显微镊子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圆柄，尾部带平衡锤，弯型，整长≧185MM，表面亚光处理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弹簧针持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圆柄，带锁扣，7/0，整长≧210MM，表面亚光处理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弹簧针持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圆柄，带锁扣，7/0，整长≧210MM，表面亚光处理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显微剪刀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工作端成角25°，整长≧165MM，表面亚光处理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显微剪刀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工作端成角25°，整长≧165MM，表面亚光处理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4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解剖剪刀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锯齿状超薄刀刃，工作端弯型，整长≧200MM，表面无反光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4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解剖剪刀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锯齿状超薄刀刃，工作端弯型，整长≧200MM，表面无反光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无损伤侧壁阻断钳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整长≧215MM，表面亚光处理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工作端成角30°整长≧165MM，表面亚光处理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工作端成角60°整长≧160MM，表面亚光处理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工作端成角60°整长≧160MM，表面亚光处理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工作端成角15°整长≧190MM，表面亚光处理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工作端成角40°整长≧120MM，表面亚光处理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工作端成角40°整长≧120MM，表面亚光处理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工作端弯型，整长≧315MM，表面亚光处理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无损伤阻断钳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工作端成角，整长≧175MM，表面亚光处理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哈巴狗夹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弯型，工作部长18MM，整长45MM，表面亚光处理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哈巴狗夹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直型，工作部长10MM，整长45MM，表面亚光处理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分离钳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整长200MM，表面亚光处理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分离钳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整长230MM，表面亚光处理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牵开器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整长≧130MM，表面亚光处理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针持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5/0，整长230MM，表面亚光处理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8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腔镜加长弯钳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硬度：头部300HV0.2~600HV0.2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粗糙度：头部Ra≤0.8um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尺寸：D(直径)Φ5±0.2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L(工作长度)400mm±3mm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灭菌方式：压力蒸气灭菌，过氧化氢低温等离子体灭菌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夹持力：≥15N。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4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加长胃钳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硬度：头部300HV0.2~600HV0.2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粗糙度：头部Ra≤0.8um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尺寸：D(直径)Φ5±0.2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L(工作长度)400mm±3mm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灭菌方式：压力蒸气灭菌，过氧化氢低温等离子体灭菌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夹持力：≥15N。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加长肠钳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10mm/370mm 阻断抓钳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8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加长穿刺器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硬度为330HV0.2～420HV0.2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有光亮应不大于0.4μm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无光亮应不大于0.8μm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抛光不到的部位应不大于6.3μm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功能及用途： 穿刺器主要由穿刺针、穿刺套管、水阀、闭孔板和密封帽组成。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加长手环式针持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硬度:500HV0.2～900HV0.2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粗糙度：头部Ra≤0.8um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尺寸：L(工作长度)200~450mm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灭菌方式：压力蒸汽灭菌、过氧化氢低温等离子体灭菌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夹持力：≥15N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耐腐蚀性能：b级，耐酸、耐碱（YY/T 0149标准 ）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2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普通手环式针持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硬度:500HV0.2～900HV0.2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粗糙度：头部Ra≤0.8um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尺寸：L(工作长度)200~450mm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灭菌方式：压力蒸汽灭菌、过氧化氢低温等离子体灭菌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夹持力：≥15N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耐腐蚀性能：b级，耐酸、耐碱（YY/T 0149标准 ）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小儿腔镜疝气0度目镜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工作长度300mm，插入直径Φ5mm±0.1mm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视向角0°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视场角≥65°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粗糙度≤0.8um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角分辨率3.3C/（°）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有效景深范围3-100mm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成像清晰，视场边缘圆整、无坏点、划痕、麻点、附着物，无重影、鬼影、闪烁、可见杂质、气泡。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颜色分辨能力和色还原性：显色指数≥93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耐腐蚀性能 b级，耐酸、耐碱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内镜自带多种光纤转接头。种类≥3种</w:t>
                  </w:r>
                  <w:bookmarkStart w:id="0" w:name="_GoBack"/>
                  <w:bookmarkEnd w:id="0"/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3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勾线针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粗糙度：Ra≤0.8um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功能及用途：表面光滑、圆整，无锋棱、毛刺、裂纹及明显的碰伤、划痕等缺陷。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6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腔镜短头带电剪刀（开口5mm短小）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硬度：头部300HV0.2~~~~600HV0.2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粗糙度：头部Ra≤0.8um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尺寸：D(直径)Φ5±0.2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L(工作长度)330mm±3mm                                                                                                                                                                        患者漏电流（正常工作温度）（ac,dc）:＜0.001mA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患者漏电流（潮湿预处理后）（ac,dc）:＜0.05mA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消毒灭菌方式：压力蒸汽灭菌、过氧化氢低温等离子体灭菌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剪刀刃口锋利，能剪切8层21支纱布。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腹腔镜阻断钳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直径10mm 开口50mm 带锁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4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腹腔镜自动复位左弯针持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5mm/310mm左弯持针器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短头无损伤肠钳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5mm/310mm钝头无创抓钳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短头无损伤抓钳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5mm/310mm无创止血抓钳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腔镜带锁肠钳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5mm/310mm弯嘴无创抓钳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腔镜带锁胃钳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5mm/310mm多孔肠钳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腔镜直柄持针器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5mm/310mm自动复位持针器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腹腔镜下带电凝吸引器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Φ5×420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3" w:hRule="atLeast"/>
              </w:trPr>
              <w:tc>
                <w:tcPr>
                  <w:tcW w:w="14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腹腔镜下按钮式吸引器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Φ5×330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关节镜器械包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满足肩、膝、踝、脊柱等关节镜手术，具有把持力强，复位稳定，复位角度及位置选择性广，能满足最多程度满足手术要求，同时材质优良，维修率低。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533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3"/>
              <w:gridCol w:w="2725"/>
              <w:gridCol w:w="9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1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篮钳</w:t>
                  </w:r>
                  <w:r>
                    <w:rPr>
                      <w:rStyle w:val="8"/>
                      <w:snapToGrid w:val="0"/>
                      <w:lang w:val="en-US" w:eastAsia="zh-CN" w:bidi="ar"/>
                    </w:rPr>
                    <w:t>（直、左、右、倒咬、)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125，方头，左弯/右弯/上弯/反切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穿刺鞘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 w:eastAsia="zh-CN"/>
                    </w:rPr>
                    <w:t>5.5mm,双开关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穿刺芯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与穿刺鞘配套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探针（蓝）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230×Ф2，带刻度，椎弓根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皮肤拉钩（小）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105-280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骨刮匙（</w:t>
                  </w:r>
                  <w:r>
                    <w:rPr>
                      <w:rStyle w:val="8"/>
                      <w:snapToGrid w:val="0"/>
                      <w:lang w:val="en-US" w:eastAsia="zh-CN" w:bidi="ar"/>
                    </w:rPr>
                    <w:t>小</w:t>
                  </w:r>
                  <w:r>
                    <w:rPr>
                      <w:rStyle w:val="9"/>
                      <w:snapToGrid w:val="0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260×3，直，胶木柄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髓核钳（直小）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260×2×6，握柄式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腰穿针（粗）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7#/9#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神经剥离子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240×5×Φ0.8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尖嘴咬骨钳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220×3，直头，双关节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1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骨刀（小）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180x2,180x4,180x6,180x8,（各一把）直，双斜刃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1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半月板缝合套筒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半月板双针导向器,右后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/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左后半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/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右前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/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左前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/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右中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/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左中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1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骨锤（橡胶头小）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250/380g，软平头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7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半月板缝合针（内、外）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半月板缝合双针, Hi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-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Fi 高强线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肩袖缝合钳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170mm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脊柱器械包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521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5"/>
              <w:gridCol w:w="3117"/>
              <w:gridCol w:w="68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1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31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6" w:hRule="atLeast"/>
              </w:trPr>
              <w:tc>
                <w:tcPr>
                  <w:tcW w:w="141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三关节咬骨钳（平尖）</w:t>
                  </w:r>
                </w:p>
              </w:tc>
              <w:tc>
                <w:tcPr>
                  <w:tcW w:w="3117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双关机设计，整件长≥240MM</w:t>
                  </w:r>
                </w:p>
              </w:tc>
              <w:tc>
                <w:tcPr>
                  <w:tcW w:w="68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2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骨刀（中小）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工作端直型，宽度10MM，整件长≥205MM/工作端弯型，宽度10MM，整件长≥205MM/工作端宽度5MM，整件长≥180MM、向上,180MM, 3MM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椎板拉钩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110-420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骨膜剥离子（球形）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170-280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神经剥离子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240×5×Φ0.8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神经拉钩（直角）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6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髓核钳（直、135度）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工作端5.5MM，臂长≥2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00MM、钳口10X2MM、钳口10X3MM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6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骨刮匙（大中小）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工作端3.6MM，整件长≥235MM/工作端5.2MM，整件长≥235MM、锐性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骨锤（小）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180/70g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吸引头（平头侧孔大中小）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（180-300)×(Ф1-Ф5)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单齿自撑（小）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210×60×Ф6，单钩，钝钩，直角弯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胸腰椎前路咬骨钳310*9.0*2.5mm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310*9.0*2.5mm；310*12.0*4.0mm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双头血管剥离器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4把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</w:trPr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椎板咬骨钳（105度大中小）</w:t>
                  </w:r>
                </w:p>
              </w:tc>
              <w:tc>
                <w:tcPr>
                  <w:tcW w:w="3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薄脚板，4mm，130°向上，整件长≥230MM/薄脚板，5mm，130°向上，整件长≥230MM</w:t>
                  </w:r>
                </w:p>
              </w:tc>
              <w:tc>
                <w:tcPr>
                  <w:tcW w:w="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snapToGrid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颈椎器械包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505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"/>
              <w:gridCol w:w="2883"/>
              <w:gridCol w:w="6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咬骨钳（颈椎专用）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220×3，直头，双关节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椎板咬骨钳（颈椎专用）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薄脚板，2mm，130°向上，整件长≥230MM/薄脚板，3mm，130°向上，整件长≥230MM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神经剥离子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240×5×Φ0.8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神经拉钩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骨膜剥离子（平）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170-280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骨刮匙（颈椎专用）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（120-250）*（1-5）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髓核钳（颈椎专用）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260×3×8，握柄式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吸头（平头侧孔大中小）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(180-300)×(Ф1-Ф5)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颈椎拉钩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180×25×50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颈椎撑开器（套）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140×120，齿条式（配14对拉钩）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颈椎反向牵开器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反向（页片无齿）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单齿自撑（小）</w:t>
                  </w: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210×60×Ф6，单钩，钝钩，直角弯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骨上肢及小骨包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9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  <w:tbl>
            <w:tblPr>
              <w:tblStyle w:val="4"/>
              <w:tblW w:w="513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2994"/>
              <w:gridCol w:w="66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上肢持骨钳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带锁扣，工作端宽度7*2.5MM，整件长≥190MM/带锁扣，工作端宽度10.5*3.5MM，整件长≥240MM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骨膜剥离器（中小）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双头工作端，整件长≥185MM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骨刀（中小）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(120-320)*（0.4-20）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三关节咬骨钳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直头，双关节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骨锤（小）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220/450g 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点式复位钳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210，带尖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骨刮匙（中小）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（120-250）*（1-5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骨撬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 MM WIDE, 220 MM；150MM, 4,5 MM WIDE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持骨钳，细长型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200mm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1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双齿拉钩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双齿工作端，钝头，整件长≥165MM</w:t>
                  </w:r>
                </w:p>
              </w:tc>
              <w:tc>
                <w:tcPr>
                  <w:tcW w:w="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tabs>
                <w:tab w:val="left" w:pos="99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9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创伤基本包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主要用于骨髓炎，锁骨骨折、胫骨骨折，前臂双骨折，感染等；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5458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8"/>
              <w:gridCol w:w="1534"/>
              <w:gridCol w:w="2256"/>
              <w:gridCol w:w="8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克氏针剪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220，镶片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老虎钳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200×Ф2，虎头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尖锥钳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200×Ф2，尖头，厚腮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大力剪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大，手柄可拆式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小力剪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350×（Ф1-Ф4）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骨锉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(120-320)*（0.4-20）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峨眉锉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(120-320)*（0.4-20）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钢丝引导器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骨盆复位钳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80cm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骨刀（各型号）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(120-320)*（0.4-20）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改刀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十字、一字、内六角、梅花（各五把）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断钉取出器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黑体" w:hAnsi="宋体" w:eastAsia="黑体" w:cs="黑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  <w:jc w:val="center"/>
              </w:trPr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多功能改刀</w:t>
                  </w:r>
                </w:p>
              </w:tc>
              <w:tc>
                <w:tcPr>
                  <w:tcW w:w="22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黑体" w:hAnsi="宋体" w:eastAsia="黑体" w:cs="黑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1CBB75A1"/>
    <w:rsid w:val="011A4D50"/>
    <w:rsid w:val="055B33BD"/>
    <w:rsid w:val="064A1A34"/>
    <w:rsid w:val="07284351"/>
    <w:rsid w:val="078B2443"/>
    <w:rsid w:val="0DC53256"/>
    <w:rsid w:val="14297A03"/>
    <w:rsid w:val="16FF071F"/>
    <w:rsid w:val="1AF57E02"/>
    <w:rsid w:val="1BAF5EC7"/>
    <w:rsid w:val="1CBB75A1"/>
    <w:rsid w:val="1D1C3424"/>
    <w:rsid w:val="1FDA70B8"/>
    <w:rsid w:val="23CA73F2"/>
    <w:rsid w:val="246E6120"/>
    <w:rsid w:val="291A7161"/>
    <w:rsid w:val="29887BB8"/>
    <w:rsid w:val="2ACD1B7C"/>
    <w:rsid w:val="324A4525"/>
    <w:rsid w:val="347073FD"/>
    <w:rsid w:val="351D1CDD"/>
    <w:rsid w:val="36282F8B"/>
    <w:rsid w:val="3E520AFE"/>
    <w:rsid w:val="403670A0"/>
    <w:rsid w:val="419D4D10"/>
    <w:rsid w:val="439E49E9"/>
    <w:rsid w:val="489C38B5"/>
    <w:rsid w:val="48AE0CC5"/>
    <w:rsid w:val="4E0F41A9"/>
    <w:rsid w:val="510C7B6B"/>
    <w:rsid w:val="55AC7BC9"/>
    <w:rsid w:val="55B576C1"/>
    <w:rsid w:val="584D649F"/>
    <w:rsid w:val="5BC2310D"/>
    <w:rsid w:val="60397D38"/>
    <w:rsid w:val="62662957"/>
    <w:rsid w:val="63B173CB"/>
    <w:rsid w:val="667543E1"/>
    <w:rsid w:val="68713F5B"/>
    <w:rsid w:val="689D6F26"/>
    <w:rsid w:val="695A378F"/>
    <w:rsid w:val="6F7A7103"/>
    <w:rsid w:val="78EF7476"/>
    <w:rsid w:val="7DA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2764</Words>
  <Characters>3698</Characters>
  <Lines>0</Lines>
  <Paragraphs>0</Paragraphs>
  <TotalTime>4</TotalTime>
  <ScaleCrop>false</ScaleCrop>
  <LinksUpToDate>false</LinksUpToDate>
  <CharactersWithSpaces>4225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2022-06-06T03:13:00Z</dcterms:created>
  <dc:creator>医学装备科-肖婷</dc:creator>
  <cp:lastModifiedBy>医学装备科-肖婷</cp:lastModifiedBy>
  <dcterms:modified xsi:type="dcterms:W3CDTF">2022-06-14T01:16:13Z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82196E289B104007AFB05497550BBE41</vt:lpwstr>
  </property>
</Properties>
</file>