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>
      <w:pPr>
        <w:jc w:val="left"/>
        <w:rPr>
          <w:rFonts w:hint="eastAsia" w:cs="仿宋_GB2312" w:asciiTheme="majorEastAsia" w:hAnsiTheme="majorEastAsia" w:eastAsiaTheme="majorEastAsia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成都市第五人民医院：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我方全面研究了“成都市第五人民医院医疗法律服务市场调研公告”市场调研文件，决定参加贵单位组织的市场调研。我方授权    （姓名、职务）代表            （公司名称）全权处理本次市场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我方报名成功并将调研资料交于贵单位，无论任何原因，不向贵单位取回调研资料。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投标人名称（盖单位公章）：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日期：202  年  月  日</w:t>
      </w:r>
    </w:p>
    <w:p>
      <w:pPr>
        <w:pStyle w:val="6"/>
        <w:ind w:firstLine="4246" w:firstLineChars="1327"/>
        <w:rPr>
          <w:rFonts w:hint="eastAsia" w:ascii="仿宋_GB2312" w:hAnsi="仿宋" w:eastAsia="仿宋_GB2312" w:cs="仿宋_GB2312"/>
          <w:kern w:val="2"/>
          <w:sz w:val="32"/>
          <w:szCs w:val="32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zBmOTMwZGY4MDEyZDE2N2Y3NWQ5NjdmNjM1YmEifQ=="/>
  </w:docVars>
  <w:rsids>
    <w:rsidRoot w:val="4B791FB3"/>
    <w:rsid w:val="14481C4C"/>
    <w:rsid w:val="30060575"/>
    <w:rsid w:val="4B791FB3"/>
    <w:rsid w:val="6422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6">
    <w:name w:val="*正文"/>
    <w:basedOn w:val="1"/>
    <w:qFormat/>
    <w:uiPriority w:val="0"/>
    <w:pPr>
      <w:spacing w:line="360" w:lineRule="auto"/>
      <w:ind w:firstLine="482"/>
      <w:jc w:val="left"/>
    </w:pPr>
    <w:rPr>
      <w:rFonts w:ascii="宋体" w:hAnsi="宋体" w:eastAsia="宋体" w:cs="Times New Roman"/>
      <w:kern w:val="0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324</Characters>
  <Lines>0</Lines>
  <Paragraphs>0</Paragraphs>
  <TotalTime>0</TotalTime>
  <ScaleCrop>false</ScaleCrop>
  <LinksUpToDate>false</LinksUpToDate>
  <CharactersWithSpaces>346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2022-04-07T05:52:00Z</dcterms:created>
  <dc:creator>锐狐</dc:creator>
  <cp:lastModifiedBy>ゞ. 素锦</cp:lastModifiedBy>
  <dcterms:modified xsi:type="dcterms:W3CDTF">2023-02-21T09:56:40Z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26C06025C39A4D8DB3FC9774F632AA4F</vt:lpwstr>
  </property>
</Properties>
</file>